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2514E3AF" w14:textId="4D6F2763" w:rsidR="00851293" w:rsidRDefault="0034704C" w:rsidP="00F0646B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E03E1B">
        <w:rPr>
          <w:rFonts w:ascii="Garamond" w:hAnsi="Garamond" w:cs="Arial"/>
          <w:b/>
          <w:sz w:val="22"/>
          <w:szCs w:val="22"/>
        </w:rPr>
        <w:t xml:space="preserve">Oggetto: </w:t>
      </w:r>
      <w:r w:rsidR="00331237" w:rsidRPr="00331237">
        <w:rPr>
          <w:rFonts w:ascii="Garamond" w:hAnsi="Garamond" w:cs="Arial"/>
          <w:b/>
          <w:sz w:val="22"/>
          <w:szCs w:val="22"/>
        </w:rPr>
        <w:t>Domanda di partecipazione per la procedura competitiva avente ad oggetto il servizio di manutenzione degli impianti tecnologici delle Stazioni HPC</w:t>
      </w:r>
    </w:p>
    <w:p w14:paraId="3C46DDF4" w14:textId="77777777" w:rsidR="00331237" w:rsidRPr="00A55BFF" w:rsidRDefault="00331237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4867B18E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 in oggetto, come: o.e. singolo/o.e.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20AFAC1" w14:textId="0A428D9E" w:rsidR="0088283D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24078CC8" w:rsid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</w:t>
      </w:r>
      <w:r w:rsidR="0088283D">
        <w:rPr>
          <w:rFonts w:ascii="Garamond" w:hAnsi="Garamond"/>
          <w:sz w:val="22"/>
          <w:szCs w:val="22"/>
        </w:rPr>
        <w:t xml:space="preserve">e speciale </w:t>
      </w:r>
      <w:r w:rsidRPr="00D327B9">
        <w:rPr>
          <w:rFonts w:ascii="Garamond" w:hAnsi="Garamond"/>
          <w:sz w:val="22"/>
          <w:szCs w:val="22"/>
        </w:rPr>
        <w:t>di cui all’art</w:t>
      </w:r>
      <w:r w:rsidR="008B4328">
        <w:rPr>
          <w:rFonts w:ascii="Garamond" w:hAnsi="Garamond"/>
          <w:sz w:val="22"/>
          <w:szCs w:val="22"/>
        </w:rPr>
        <w:t>icolo 5</w:t>
      </w:r>
      <w:r w:rsidRPr="00D327B9">
        <w:rPr>
          <w:rFonts w:ascii="Garamond" w:hAnsi="Garamond"/>
          <w:sz w:val="22"/>
          <w:szCs w:val="22"/>
        </w:rPr>
        <w:t xml:space="preserve"> dell’Avviso di Consultazione </w:t>
      </w:r>
      <w:r w:rsidR="0088283D">
        <w:rPr>
          <w:rFonts w:ascii="Garamond" w:hAnsi="Garamond"/>
          <w:sz w:val="22"/>
          <w:szCs w:val="22"/>
        </w:rPr>
        <w:t>di mercato</w:t>
      </w:r>
      <w:r>
        <w:rPr>
          <w:rFonts w:ascii="Garamond" w:hAnsi="Garamond"/>
          <w:sz w:val="22"/>
          <w:szCs w:val="22"/>
        </w:rPr>
        <w:t>;</w:t>
      </w:r>
    </w:p>
    <w:p w14:paraId="3F63EA8A" w14:textId="77777777" w:rsidR="0088283D" w:rsidRPr="00D327B9" w:rsidRDefault="0088283D" w:rsidP="0088283D">
      <w:pPr>
        <w:pStyle w:val="Paragrafoelenco"/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7160" w14:textId="77777777" w:rsidR="009E19A3" w:rsidRDefault="009E19A3">
      <w:r>
        <w:separator/>
      </w:r>
    </w:p>
  </w:endnote>
  <w:endnote w:type="continuationSeparator" w:id="0">
    <w:p w14:paraId="2E9CD2DC" w14:textId="77777777" w:rsidR="009E19A3" w:rsidRDefault="009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6456" w14:textId="77777777" w:rsidR="009E19A3" w:rsidRDefault="009E19A3">
      <w:r>
        <w:separator/>
      </w:r>
    </w:p>
  </w:footnote>
  <w:footnote w:type="continuationSeparator" w:id="0">
    <w:p w14:paraId="089B51D4" w14:textId="77777777" w:rsidR="009E19A3" w:rsidRDefault="009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703682">
    <w:abstractNumId w:val="3"/>
  </w:num>
  <w:num w:numId="2" w16cid:durableId="638149056">
    <w:abstractNumId w:val="18"/>
  </w:num>
  <w:num w:numId="3" w16cid:durableId="1144591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33129">
    <w:abstractNumId w:val="3"/>
  </w:num>
  <w:num w:numId="5" w16cid:durableId="2141727901">
    <w:abstractNumId w:val="21"/>
  </w:num>
  <w:num w:numId="6" w16cid:durableId="431779547">
    <w:abstractNumId w:val="10"/>
  </w:num>
  <w:num w:numId="7" w16cid:durableId="1245921759">
    <w:abstractNumId w:val="7"/>
  </w:num>
  <w:num w:numId="8" w16cid:durableId="238291605">
    <w:abstractNumId w:val="14"/>
  </w:num>
  <w:num w:numId="9" w16cid:durableId="1418748646">
    <w:abstractNumId w:val="19"/>
  </w:num>
  <w:num w:numId="10" w16cid:durableId="1186477537">
    <w:abstractNumId w:val="1"/>
  </w:num>
  <w:num w:numId="11" w16cid:durableId="1545016703">
    <w:abstractNumId w:val="22"/>
  </w:num>
  <w:num w:numId="12" w16cid:durableId="1654986350">
    <w:abstractNumId w:val="15"/>
  </w:num>
  <w:num w:numId="13" w16cid:durableId="907686663">
    <w:abstractNumId w:val="0"/>
  </w:num>
  <w:num w:numId="14" w16cid:durableId="1275789727">
    <w:abstractNumId w:val="16"/>
  </w:num>
  <w:num w:numId="15" w16cid:durableId="1640846380">
    <w:abstractNumId w:val="4"/>
  </w:num>
  <w:num w:numId="16" w16cid:durableId="2007126236">
    <w:abstractNumId w:val="9"/>
  </w:num>
  <w:num w:numId="17" w16cid:durableId="1471511517">
    <w:abstractNumId w:val="5"/>
  </w:num>
  <w:num w:numId="18" w16cid:durableId="627246963">
    <w:abstractNumId w:val="2"/>
  </w:num>
  <w:num w:numId="19" w16cid:durableId="1277559915">
    <w:abstractNumId w:val="20"/>
  </w:num>
  <w:num w:numId="20" w16cid:durableId="431777672">
    <w:abstractNumId w:val="12"/>
  </w:num>
  <w:num w:numId="21" w16cid:durableId="1623339910">
    <w:abstractNumId w:val="11"/>
  </w:num>
  <w:num w:numId="22" w16cid:durableId="1933397359">
    <w:abstractNumId w:val="8"/>
  </w:num>
  <w:num w:numId="23" w16cid:durableId="2132820768">
    <w:abstractNumId w:val="17"/>
  </w:num>
  <w:num w:numId="24" w16cid:durableId="707880458">
    <w:abstractNumId w:val="6"/>
  </w:num>
  <w:num w:numId="25" w16cid:durableId="154286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6887"/>
    <w:rsid w:val="00096B26"/>
    <w:rsid w:val="000C3D12"/>
    <w:rsid w:val="000D1C9B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31237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C03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41423"/>
    <w:rsid w:val="00851293"/>
    <w:rsid w:val="0088283D"/>
    <w:rsid w:val="00891BFD"/>
    <w:rsid w:val="008B4328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19A3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3E1B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Grillo, Riccardo</cp:lastModifiedBy>
  <cp:revision>7</cp:revision>
  <dcterms:created xsi:type="dcterms:W3CDTF">2022-02-24T11:38:00Z</dcterms:created>
  <dcterms:modified xsi:type="dcterms:W3CDTF">2022-07-01T07:48:00Z</dcterms:modified>
</cp:coreProperties>
</file>